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8C" w:rsidRPr="00C06D05" w:rsidRDefault="00E4208C" w:rsidP="00E4208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МАКЕТ</w:t>
      </w:r>
      <w:r w:rsidRPr="00C06D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ДОКУМЕНТА </w:t>
      </w:r>
      <w:r w:rsidRPr="00C06D05">
        <w:rPr>
          <w:rFonts w:ascii="Times New Roman" w:hAnsi="Times New Roman"/>
          <w:b/>
          <w:sz w:val="28"/>
          <w:szCs w:val="28"/>
        </w:rPr>
        <w:t>ПО ОЦЕНКЕ ДЕЯТЕЛЬНОСТИ НАСТАВЛЯЕМОГО</w:t>
      </w:r>
      <w:r>
        <w:rPr>
          <w:rFonts w:ascii="Times New Roman" w:hAnsi="Times New Roman"/>
          <w:b/>
          <w:sz w:val="28"/>
          <w:szCs w:val="28"/>
        </w:rPr>
        <w:t>-ПЕДАГОГА В</w:t>
      </w:r>
      <w:r w:rsidRPr="00C06D05">
        <w:rPr>
          <w:rFonts w:ascii="Times New Roman" w:hAnsi="Times New Roman"/>
          <w:b/>
          <w:sz w:val="28"/>
          <w:szCs w:val="28"/>
        </w:rPr>
        <w:t xml:space="preserve"> ПЕРИОД РЕАЛИЗАЦИИ ПРОГРАММЫ НАСТАВНИЧЕСТВА</w:t>
      </w:r>
    </w:p>
    <w:p w:rsidR="00E4208C" w:rsidRPr="00C06D05" w:rsidRDefault="00E4208C" w:rsidP="00E4208C">
      <w:pPr>
        <w:pStyle w:val="a3"/>
        <w:rPr>
          <w:rFonts w:ascii="Times New Roman" w:hAnsi="Times New Roman"/>
          <w:sz w:val="28"/>
          <w:szCs w:val="28"/>
        </w:rPr>
      </w:pPr>
      <w:r w:rsidRPr="00C06D05">
        <w:rPr>
          <w:rFonts w:ascii="Times New Roman" w:hAnsi="Times New Roman"/>
          <w:sz w:val="28"/>
          <w:szCs w:val="28"/>
        </w:rPr>
        <w:t>(проводится с использованием 7-балльной шкалы по критериям, перечисленным ниже)</w:t>
      </w:r>
    </w:p>
    <w:p w:rsidR="00E4208C" w:rsidRPr="00C06D05" w:rsidRDefault="00E4208C" w:rsidP="00E4208C">
      <w:pPr>
        <w:pStyle w:val="a3"/>
        <w:rPr>
          <w:rFonts w:ascii="Times New Roman" w:hAnsi="Times New Roman"/>
          <w:sz w:val="28"/>
          <w:szCs w:val="28"/>
        </w:rPr>
      </w:pPr>
    </w:p>
    <w:p w:rsidR="00E4208C" w:rsidRPr="00284A48" w:rsidRDefault="00E4208C" w:rsidP="00E420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4A48">
        <w:rPr>
          <w:rFonts w:ascii="Times New Roman" w:hAnsi="Times New Roman"/>
          <w:sz w:val="28"/>
          <w:szCs w:val="28"/>
        </w:rPr>
        <w:t xml:space="preserve">Выполнение порученной работы (справляется ли </w:t>
      </w:r>
      <w:proofErr w:type="gramStart"/>
      <w:r w:rsidRPr="00284A48">
        <w:rPr>
          <w:rFonts w:ascii="Times New Roman" w:hAnsi="Times New Roman"/>
          <w:sz w:val="28"/>
          <w:szCs w:val="28"/>
        </w:rPr>
        <w:t>наставляемый</w:t>
      </w:r>
      <w:proofErr w:type="gramEnd"/>
      <w:r w:rsidRPr="00284A48">
        <w:rPr>
          <w:rFonts w:ascii="Times New Roman" w:hAnsi="Times New Roman"/>
          <w:sz w:val="28"/>
          <w:szCs w:val="28"/>
        </w:rPr>
        <w:t xml:space="preserve">  с порученной работой за установленное время?)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"/>
        <w:gridCol w:w="284"/>
        <w:gridCol w:w="283"/>
        <w:gridCol w:w="284"/>
        <w:gridCol w:w="283"/>
        <w:gridCol w:w="284"/>
        <w:gridCol w:w="283"/>
        <w:gridCol w:w="3686"/>
      </w:tblGrid>
      <w:tr w:rsidR="00E4208C" w:rsidRPr="00C06D05" w:rsidTr="001E7D9E">
        <w:tc>
          <w:tcPr>
            <w:tcW w:w="3369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На работу затрачивается гораздо больше времени, чем это диктуется планом, программой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На работу затрачивается гораздо меньше времени, чем это диктуется  планом, программой</w:t>
            </w:r>
          </w:p>
        </w:tc>
      </w:tr>
    </w:tbl>
    <w:p w:rsidR="00E4208C" w:rsidRPr="00284A48" w:rsidRDefault="00E4208C" w:rsidP="00E420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4A48">
        <w:rPr>
          <w:rFonts w:ascii="Times New Roman" w:hAnsi="Times New Roman"/>
          <w:sz w:val="28"/>
          <w:szCs w:val="28"/>
        </w:rPr>
        <w:t>Качество работы (насколько тщательно, точно и добросовестно выполняется работа, отсутствуют ли ошибки, учитываются ли указания и точка зрения наставника?)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"/>
        <w:gridCol w:w="284"/>
        <w:gridCol w:w="283"/>
        <w:gridCol w:w="284"/>
        <w:gridCol w:w="283"/>
        <w:gridCol w:w="284"/>
        <w:gridCol w:w="283"/>
        <w:gridCol w:w="3686"/>
      </w:tblGrid>
      <w:tr w:rsidR="00E4208C" w:rsidRPr="00C06D05" w:rsidTr="001E7D9E">
        <w:tc>
          <w:tcPr>
            <w:tcW w:w="3369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Работа должна постоянно существенно переделываться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Результаты работы всегда высокого качества</w:t>
            </w:r>
          </w:p>
        </w:tc>
      </w:tr>
    </w:tbl>
    <w:p w:rsidR="00E4208C" w:rsidRPr="00284A48" w:rsidRDefault="00E4208C" w:rsidP="00E420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4A48">
        <w:rPr>
          <w:rFonts w:ascii="Times New Roman" w:hAnsi="Times New Roman"/>
          <w:sz w:val="28"/>
          <w:szCs w:val="28"/>
        </w:rPr>
        <w:t>Уровень профессиональной подготовки (насколько хорошо наставляемый ориентируется в предмете своей деятельности, обладает ли достаточными профессиональными навыками для выполнения своих обязанностей?)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"/>
        <w:gridCol w:w="284"/>
        <w:gridCol w:w="283"/>
        <w:gridCol w:w="284"/>
        <w:gridCol w:w="283"/>
        <w:gridCol w:w="284"/>
        <w:gridCol w:w="283"/>
        <w:gridCol w:w="3686"/>
      </w:tblGrid>
      <w:tr w:rsidR="00E4208C" w:rsidRPr="00C06D05" w:rsidTr="001E7D9E">
        <w:tc>
          <w:tcPr>
            <w:tcW w:w="3369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Знания предмета своей деятельности слабые, профессиональные навыки развиты недостаточно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Отлично ориентируется в предмете своей деятельности, обладает высоким уровнем развития проф. навыков</w:t>
            </w:r>
          </w:p>
        </w:tc>
      </w:tr>
    </w:tbl>
    <w:p w:rsidR="00E4208C" w:rsidRPr="00DF43C0" w:rsidRDefault="00E4208C" w:rsidP="00E4208C">
      <w:pPr>
        <w:pStyle w:val="a5"/>
        <w:numPr>
          <w:ilvl w:val="0"/>
          <w:numId w:val="1"/>
        </w:numPr>
        <w:spacing w:line="276" w:lineRule="auto"/>
        <w:jc w:val="left"/>
        <w:rPr>
          <w:b w:val="0"/>
          <w:sz w:val="28"/>
          <w:szCs w:val="28"/>
        </w:rPr>
      </w:pPr>
      <w:r w:rsidRPr="00DF43C0">
        <w:rPr>
          <w:b w:val="0"/>
          <w:sz w:val="28"/>
          <w:szCs w:val="28"/>
        </w:rPr>
        <w:t xml:space="preserve">Совместная работа (сотрудничает ли наставляемый  с другими  коллегами при решении поставленных задач)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"/>
        <w:gridCol w:w="284"/>
        <w:gridCol w:w="283"/>
        <w:gridCol w:w="284"/>
        <w:gridCol w:w="283"/>
        <w:gridCol w:w="284"/>
        <w:gridCol w:w="283"/>
        <w:gridCol w:w="3686"/>
      </w:tblGrid>
      <w:tr w:rsidR="00E4208C" w:rsidRPr="00C06D05" w:rsidTr="001E7D9E">
        <w:tc>
          <w:tcPr>
            <w:tcW w:w="3369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Не любит и не умеет работать в группе, редко принимает и предлагает помощь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Проявляет четко выраженную склонность к работе в группе, всегда эффективно сотрудничает с другими</w:t>
            </w:r>
          </w:p>
        </w:tc>
      </w:tr>
    </w:tbl>
    <w:p w:rsidR="00E4208C" w:rsidRPr="00DF43C0" w:rsidRDefault="00E4208C" w:rsidP="00E420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43C0">
        <w:rPr>
          <w:rFonts w:ascii="Times New Roman" w:hAnsi="Times New Roman"/>
          <w:sz w:val="28"/>
          <w:szCs w:val="28"/>
        </w:rPr>
        <w:t xml:space="preserve">Способность к деловому общению (умеет ли </w:t>
      </w:r>
      <w:proofErr w:type="gramStart"/>
      <w:r w:rsidRPr="00DF43C0">
        <w:rPr>
          <w:rFonts w:ascii="Times New Roman" w:hAnsi="Times New Roman"/>
          <w:sz w:val="28"/>
          <w:szCs w:val="28"/>
        </w:rPr>
        <w:t>наставляемый</w:t>
      </w:r>
      <w:proofErr w:type="gramEnd"/>
      <w:r w:rsidRPr="00DF43C0">
        <w:rPr>
          <w:rFonts w:ascii="Times New Roman" w:hAnsi="Times New Roman"/>
          <w:sz w:val="28"/>
          <w:szCs w:val="28"/>
        </w:rPr>
        <w:t xml:space="preserve">  высказать свои мысли, выслушать и понять собеседника?)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"/>
        <w:gridCol w:w="284"/>
        <w:gridCol w:w="283"/>
        <w:gridCol w:w="284"/>
        <w:gridCol w:w="283"/>
        <w:gridCol w:w="284"/>
        <w:gridCol w:w="283"/>
        <w:gridCol w:w="3686"/>
      </w:tblGrid>
      <w:tr w:rsidR="00E4208C" w:rsidRPr="00C06D05" w:rsidTr="001E7D9E">
        <w:tc>
          <w:tcPr>
            <w:tcW w:w="3369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 xml:space="preserve">Высказывания воспринимаются </w:t>
            </w:r>
            <w:r w:rsidRPr="00C06D05">
              <w:rPr>
                <w:rFonts w:ascii="Times New Roman" w:hAnsi="Times New Roman"/>
                <w:sz w:val="28"/>
                <w:szCs w:val="28"/>
              </w:rPr>
              <w:lastRenderedPageBreak/>
              <w:t>с трудом, не умеет слушать собеседника, не стремится к взаимопониманию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 xml:space="preserve">Хорошо воспринимается, </w:t>
            </w:r>
            <w:proofErr w:type="gramStart"/>
            <w:r w:rsidRPr="00C06D05">
              <w:rPr>
                <w:rFonts w:ascii="Times New Roman" w:hAnsi="Times New Roman"/>
                <w:sz w:val="28"/>
                <w:szCs w:val="28"/>
              </w:rPr>
              <w:t>убедителен</w:t>
            </w:r>
            <w:proofErr w:type="gramEnd"/>
            <w:r w:rsidRPr="00C06D05">
              <w:rPr>
                <w:rFonts w:ascii="Times New Roman" w:hAnsi="Times New Roman"/>
                <w:sz w:val="28"/>
                <w:szCs w:val="28"/>
              </w:rPr>
              <w:t xml:space="preserve">, умеет </w:t>
            </w:r>
            <w:r w:rsidRPr="00C06D05">
              <w:rPr>
                <w:rFonts w:ascii="Times New Roman" w:hAnsi="Times New Roman"/>
                <w:sz w:val="28"/>
                <w:szCs w:val="28"/>
              </w:rPr>
              <w:lastRenderedPageBreak/>
              <w:t>выслушать собеседника, стремится достичь полного взаимопонимания</w:t>
            </w:r>
          </w:p>
        </w:tc>
      </w:tr>
    </w:tbl>
    <w:p w:rsidR="00E4208C" w:rsidRPr="00CA2435" w:rsidRDefault="00E4208C" w:rsidP="00E420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A2435">
        <w:rPr>
          <w:rFonts w:ascii="Times New Roman" w:hAnsi="Times New Roman"/>
          <w:sz w:val="28"/>
          <w:szCs w:val="28"/>
        </w:rPr>
        <w:lastRenderedPageBreak/>
        <w:t>Письменные  способы выражения (умеет ли наставляемый  подготовить письменное сообщение: написать служебную записку,  отчет, статью, методическую разработку, конкурсную работу, проект?)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"/>
        <w:gridCol w:w="284"/>
        <w:gridCol w:w="283"/>
        <w:gridCol w:w="284"/>
        <w:gridCol w:w="283"/>
        <w:gridCol w:w="284"/>
        <w:gridCol w:w="283"/>
        <w:gridCol w:w="3544"/>
      </w:tblGrid>
      <w:tr w:rsidR="00E4208C" w:rsidRPr="00C06D05" w:rsidTr="001E7D9E">
        <w:tc>
          <w:tcPr>
            <w:tcW w:w="3369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Тексты должны постоянно переделываться, так как они трудны для восприятия, нелогичны, не соответствуют стандартам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Тексты всегда соответствуют поставленной цели, легко воспринимаются, соответствуют стандартам</w:t>
            </w:r>
          </w:p>
        </w:tc>
      </w:tr>
    </w:tbl>
    <w:p w:rsidR="00E4208C" w:rsidRPr="0025596A" w:rsidRDefault="00E4208C" w:rsidP="00E4208C">
      <w:pPr>
        <w:pStyle w:val="a3"/>
        <w:numPr>
          <w:ilvl w:val="0"/>
          <w:numId w:val="1"/>
        </w:numPr>
        <w:ind w:left="360"/>
        <w:rPr>
          <w:rFonts w:ascii="Times New Roman" w:hAnsi="Times New Roman"/>
          <w:sz w:val="28"/>
          <w:szCs w:val="28"/>
        </w:rPr>
      </w:pPr>
      <w:r w:rsidRPr="0025596A">
        <w:rPr>
          <w:rFonts w:ascii="Times New Roman" w:hAnsi="Times New Roman"/>
          <w:sz w:val="28"/>
          <w:szCs w:val="28"/>
        </w:rPr>
        <w:t xml:space="preserve">Самостоятельность (может ли </w:t>
      </w:r>
      <w:proofErr w:type="gramStart"/>
      <w:r w:rsidRPr="0025596A">
        <w:rPr>
          <w:rFonts w:ascii="Times New Roman" w:hAnsi="Times New Roman"/>
          <w:sz w:val="28"/>
          <w:szCs w:val="28"/>
        </w:rPr>
        <w:t>наставляемый</w:t>
      </w:r>
      <w:proofErr w:type="gramEnd"/>
      <w:r w:rsidRPr="0025596A">
        <w:rPr>
          <w:rFonts w:ascii="Times New Roman" w:hAnsi="Times New Roman"/>
          <w:sz w:val="28"/>
          <w:szCs w:val="28"/>
        </w:rPr>
        <w:t xml:space="preserve">  выполнять порученную работу без посторонней помощи?)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"/>
        <w:gridCol w:w="284"/>
        <w:gridCol w:w="283"/>
        <w:gridCol w:w="284"/>
        <w:gridCol w:w="283"/>
        <w:gridCol w:w="284"/>
        <w:gridCol w:w="283"/>
        <w:gridCol w:w="3544"/>
      </w:tblGrid>
      <w:tr w:rsidR="00E4208C" w:rsidRPr="00C06D05" w:rsidTr="001E7D9E">
        <w:tc>
          <w:tcPr>
            <w:tcW w:w="3369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Без посторонней помощи не знает, что предпринять, при малейших трудностях теряется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Даже нестандартные и сложные задания успешно выполняет без посторонней помощи</w:t>
            </w:r>
          </w:p>
        </w:tc>
      </w:tr>
    </w:tbl>
    <w:p w:rsidR="00E4208C" w:rsidRPr="00C07569" w:rsidRDefault="00E4208C" w:rsidP="00E4208C">
      <w:pPr>
        <w:pStyle w:val="TableParagraph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C07569">
        <w:rPr>
          <w:sz w:val="28"/>
          <w:szCs w:val="28"/>
          <w:lang w:val="ru-RU"/>
        </w:rPr>
        <w:t>Умение доводить начатое дело до конца (</w:t>
      </w:r>
      <w:proofErr w:type="gramStart"/>
      <w:r w:rsidRPr="00C07569">
        <w:rPr>
          <w:sz w:val="28"/>
          <w:szCs w:val="28"/>
          <w:lang w:val="ru-RU"/>
        </w:rPr>
        <w:t>способен</w:t>
      </w:r>
      <w:proofErr w:type="gramEnd"/>
      <w:r w:rsidRPr="00C07569">
        <w:rPr>
          <w:sz w:val="28"/>
          <w:szCs w:val="28"/>
          <w:lang w:val="ru-RU"/>
        </w:rPr>
        <w:t xml:space="preserve"> ли наставляемый  довести начатое дело до конца без напоминаний и постоянного контроля со стороны наставника или  руководства)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"/>
        <w:gridCol w:w="284"/>
        <w:gridCol w:w="283"/>
        <w:gridCol w:w="284"/>
        <w:gridCol w:w="283"/>
        <w:gridCol w:w="284"/>
        <w:gridCol w:w="283"/>
        <w:gridCol w:w="3544"/>
      </w:tblGrid>
      <w:tr w:rsidR="00E4208C" w:rsidRPr="00C06D05" w:rsidTr="001E7D9E">
        <w:tc>
          <w:tcPr>
            <w:tcW w:w="3369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Требует постоянного напоминания и жесткого контроля выполнения работы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E4208C" w:rsidRPr="00C06D05" w:rsidRDefault="00E4208C" w:rsidP="001E7D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D05">
              <w:rPr>
                <w:rFonts w:ascii="Times New Roman" w:hAnsi="Times New Roman"/>
                <w:sz w:val="28"/>
                <w:szCs w:val="28"/>
              </w:rPr>
              <w:t>Получив задание, всегда доводит дело до конца без напоминаний и контроля</w:t>
            </w:r>
          </w:p>
        </w:tc>
      </w:tr>
    </w:tbl>
    <w:p w:rsidR="00E4208C" w:rsidRPr="00C06D05" w:rsidRDefault="00E4208C" w:rsidP="00E4208C">
      <w:pPr>
        <w:pStyle w:val="a5"/>
        <w:spacing w:after="120"/>
        <w:rPr>
          <w:b w:val="0"/>
          <w:sz w:val="28"/>
          <w:szCs w:val="28"/>
        </w:rPr>
      </w:pPr>
      <w:r w:rsidRPr="00C06D05">
        <w:rPr>
          <w:b w:val="0"/>
          <w:sz w:val="28"/>
          <w:szCs w:val="28"/>
        </w:rPr>
        <w:t>Средний балл оценки заданий _________________________</w:t>
      </w:r>
    </w:p>
    <w:p w:rsidR="00E4208C" w:rsidRPr="00C06D05" w:rsidRDefault="00E4208C" w:rsidP="00E4208C">
      <w:pPr>
        <w:pStyle w:val="a5"/>
        <w:spacing w:after="120"/>
        <w:rPr>
          <w:b w:val="0"/>
          <w:sz w:val="28"/>
          <w:szCs w:val="28"/>
        </w:rPr>
      </w:pPr>
      <w:r w:rsidRPr="00C06D05">
        <w:rPr>
          <w:b w:val="0"/>
          <w:sz w:val="28"/>
          <w:szCs w:val="28"/>
        </w:rPr>
        <w:t>Средний балл по всем параметрам______________________</w:t>
      </w:r>
    </w:p>
    <w:p w:rsidR="00E4208C" w:rsidRPr="00C06D05" w:rsidRDefault="00E4208C" w:rsidP="00E4208C">
      <w:pPr>
        <w:pStyle w:val="a5"/>
        <w:spacing w:after="120"/>
        <w:rPr>
          <w:b w:val="0"/>
          <w:sz w:val="28"/>
          <w:szCs w:val="28"/>
        </w:rPr>
      </w:pPr>
      <w:r w:rsidRPr="00C06D05">
        <w:rPr>
          <w:b w:val="0"/>
          <w:sz w:val="28"/>
          <w:szCs w:val="28"/>
        </w:rPr>
        <w:t xml:space="preserve">ВЫВОДЫ  (по среднему баллу осуществляется вывод о потенциале </w:t>
      </w:r>
    </w:p>
    <w:p w:rsidR="00E4208C" w:rsidRPr="00C06D05" w:rsidRDefault="00E4208C" w:rsidP="00E4208C">
      <w:pPr>
        <w:pStyle w:val="a5"/>
        <w:spacing w:after="120"/>
        <w:rPr>
          <w:b w:val="0"/>
          <w:sz w:val="28"/>
          <w:szCs w:val="28"/>
        </w:rPr>
      </w:pPr>
      <w:r w:rsidRPr="00C06D05">
        <w:rPr>
          <w:b w:val="0"/>
          <w:sz w:val="28"/>
          <w:szCs w:val="28"/>
        </w:rPr>
        <w:t>наставляемого):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862"/>
      </w:tblGrid>
      <w:tr w:rsidR="00E4208C" w:rsidRPr="00C06D05" w:rsidTr="001E7D9E">
        <w:tc>
          <w:tcPr>
            <w:tcW w:w="2660" w:type="dxa"/>
          </w:tcPr>
          <w:p w:rsidR="00E4208C" w:rsidRPr="00C06D05" w:rsidRDefault="00E4208C" w:rsidP="001E7D9E">
            <w:pPr>
              <w:pStyle w:val="a5"/>
              <w:jc w:val="center"/>
              <w:rPr>
                <w:sz w:val="28"/>
                <w:szCs w:val="28"/>
                <w:lang w:val="ru-RU" w:eastAsia="ru-RU"/>
              </w:rPr>
            </w:pPr>
            <w:r w:rsidRPr="00C06D05">
              <w:rPr>
                <w:sz w:val="28"/>
                <w:szCs w:val="28"/>
                <w:lang w:val="ru-RU" w:eastAsia="ru-RU"/>
              </w:rPr>
              <w:t>Средний балл</w:t>
            </w:r>
          </w:p>
        </w:tc>
        <w:tc>
          <w:tcPr>
            <w:tcW w:w="5862" w:type="dxa"/>
          </w:tcPr>
          <w:p w:rsidR="00E4208C" w:rsidRPr="00C06D05" w:rsidRDefault="00E4208C" w:rsidP="001E7D9E">
            <w:pPr>
              <w:pStyle w:val="a5"/>
              <w:jc w:val="center"/>
              <w:rPr>
                <w:sz w:val="28"/>
                <w:szCs w:val="28"/>
                <w:lang w:val="ru-RU" w:eastAsia="ru-RU"/>
              </w:rPr>
            </w:pPr>
            <w:r w:rsidRPr="00C06D05">
              <w:rPr>
                <w:sz w:val="28"/>
                <w:szCs w:val="28"/>
                <w:lang w:val="ru-RU" w:eastAsia="ru-RU"/>
              </w:rPr>
              <w:t xml:space="preserve">Потенциал  </w:t>
            </w:r>
            <w:proofErr w:type="gramStart"/>
            <w:r w:rsidRPr="00C06D05">
              <w:rPr>
                <w:sz w:val="28"/>
                <w:szCs w:val="28"/>
                <w:lang w:val="ru-RU" w:eastAsia="ru-RU"/>
              </w:rPr>
              <w:t>наставляемого</w:t>
            </w:r>
            <w:proofErr w:type="gramEnd"/>
          </w:p>
        </w:tc>
      </w:tr>
      <w:tr w:rsidR="00E4208C" w:rsidRPr="00C06D05" w:rsidTr="001E7D9E">
        <w:tc>
          <w:tcPr>
            <w:tcW w:w="2660" w:type="dxa"/>
          </w:tcPr>
          <w:p w:rsidR="00E4208C" w:rsidRPr="00C06D05" w:rsidRDefault="00E4208C" w:rsidP="001E7D9E">
            <w:pPr>
              <w:pStyle w:val="a5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 w:rsidRPr="00C06D05">
              <w:rPr>
                <w:b w:val="0"/>
                <w:sz w:val="28"/>
                <w:szCs w:val="28"/>
                <w:lang w:val="ru-RU" w:eastAsia="ru-RU"/>
              </w:rPr>
              <w:t>До 3</w:t>
            </w:r>
          </w:p>
        </w:tc>
        <w:tc>
          <w:tcPr>
            <w:tcW w:w="5862" w:type="dxa"/>
          </w:tcPr>
          <w:p w:rsidR="00E4208C" w:rsidRPr="00C06D05" w:rsidRDefault="00E4208C" w:rsidP="001E7D9E">
            <w:pPr>
              <w:pStyle w:val="a5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 w:rsidRPr="00C06D05">
              <w:rPr>
                <w:b w:val="0"/>
                <w:sz w:val="28"/>
                <w:szCs w:val="28"/>
                <w:lang w:val="ru-RU" w:eastAsia="ru-RU"/>
              </w:rPr>
              <w:t xml:space="preserve">Очень низкий </w:t>
            </w:r>
          </w:p>
        </w:tc>
      </w:tr>
      <w:tr w:rsidR="00E4208C" w:rsidRPr="00C06D05" w:rsidTr="001E7D9E">
        <w:tc>
          <w:tcPr>
            <w:tcW w:w="2660" w:type="dxa"/>
          </w:tcPr>
          <w:p w:rsidR="00E4208C" w:rsidRPr="00C06D05" w:rsidRDefault="00E4208C" w:rsidP="001E7D9E">
            <w:pPr>
              <w:pStyle w:val="a5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 w:rsidRPr="00C06D05">
              <w:rPr>
                <w:b w:val="0"/>
                <w:sz w:val="28"/>
                <w:szCs w:val="28"/>
                <w:lang w:val="ru-RU" w:eastAsia="ru-RU"/>
              </w:rPr>
              <w:t>От 3 до 4</w:t>
            </w:r>
          </w:p>
        </w:tc>
        <w:tc>
          <w:tcPr>
            <w:tcW w:w="5862" w:type="dxa"/>
          </w:tcPr>
          <w:p w:rsidR="00E4208C" w:rsidRPr="00C06D05" w:rsidRDefault="00E4208C" w:rsidP="001E7D9E">
            <w:pPr>
              <w:pStyle w:val="a5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 w:rsidRPr="00C06D05">
              <w:rPr>
                <w:b w:val="0"/>
                <w:sz w:val="28"/>
                <w:szCs w:val="28"/>
                <w:lang w:val="ru-RU" w:eastAsia="ru-RU"/>
              </w:rPr>
              <w:t xml:space="preserve">Низкий </w:t>
            </w:r>
          </w:p>
        </w:tc>
      </w:tr>
      <w:tr w:rsidR="00E4208C" w:rsidRPr="00C06D05" w:rsidTr="001E7D9E">
        <w:tc>
          <w:tcPr>
            <w:tcW w:w="2660" w:type="dxa"/>
          </w:tcPr>
          <w:p w:rsidR="00E4208C" w:rsidRPr="00C06D05" w:rsidRDefault="00E4208C" w:rsidP="001E7D9E">
            <w:pPr>
              <w:pStyle w:val="a5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 w:rsidRPr="00C06D05">
              <w:rPr>
                <w:b w:val="0"/>
                <w:sz w:val="28"/>
                <w:szCs w:val="28"/>
                <w:lang w:val="ru-RU" w:eastAsia="ru-RU"/>
              </w:rPr>
              <w:t>От 4 до 5</w:t>
            </w:r>
          </w:p>
        </w:tc>
        <w:tc>
          <w:tcPr>
            <w:tcW w:w="5862" w:type="dxa"/>
          </w:tcPr>
          <w:p w:rsidR="00E4208C" w:rsidRPr="00C06D05" w:rsidRDefault="00E4208C" w:rsidP="001E7D9E">
            <w:pPr>
              <w:pStyle w:val="a5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 w:rsidRPr="00C06D05">
              <w:rPr>
                <w:b w:val="0"/>
                <w:sz w:val="28"/>
                <w:szCs w:val="28"/>
                <w:lang w:val="ru-RU" w:eastAsia="ru-RU"/>
              </w:rPr>
              <w:t>Удовлетворительный</w:t>
            </w:r>
          </w:p>
        </w:tc>
      </w:tr>
      <w:tr w:rsidR="00E4208C" w:rsidRPr="00C06D05" w:rsidTr="001E7D9E">
        <w:tc>
          <w:tcPr>
            <w:tcW w:w="2660" w:type="dxa"/>
          </w:tcPr>
          <w:p w:rsidR="00E4208C" w:rsidRPr="00C06D05" w:rsidRDefault="00E4208C" w:rsidP="001E7D9E">
            <w:pPr>
              <w:pStyle w:val="a5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 w:rsidRPr="00C06D05">
              <w:rPr>
                <w:b w:val="0"/>
                <w:sz w:val="28"/>
                <w:szCs w:val="28"/>
                <w:lang w:val="ru-RU" w:eastAsia="ru-RU"/>
              </w:rPr>
              <w:t>От 5 до 6</w:t>
            </w:r>
          </w:p>
        </w:tc>
        <w:tc>
          <w:tcPr>
            <w:tcW w:w="5862" w:type="dxa"/>
          </w:tcPr>
          <w:p w:rsidR="00E4208C" w:rsidRPr="00C06D05" w:rsidRDefault="00E4208C" w:rsidP="001E7D9E">
            <w:pPr>
              <w:pStyle w:val="a5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 w:rsidRPr="00C06D05">
              <w:rPr>
                <w:b w:val="0"/>
                <w:sz w:val="28"/>
                <w:szCs w:val="28"/>
                <w:lang w:val="ru-RU" w:eastAsia="ru-RU"/>
              </w:rPr>
              <w:t xml:space="preserve">Высокий </w:t>
            </w:r>
          </w:p>
        </w:tc>
      </w:tr>
      <w:tr w:rsidR="00E4208C" w:rsidRPr="00C06D05" w:rsidTr="001E7D9E">
        <w:tc>
          <w:tcPr>
            <w:tcW w:w="2660" w:type="dxa"/>
          </w:tcPr>
          <w:p w:rsidR="00E4208C" w:rsidRPr="00C06D05" w:rsidRDefault="00E4208C" w:rsidP="001E7D9E">
            <w:pPr>
              <w:pStyle w:val="a5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 w:rsidRPr="00C06D05">
              <w:rPr>
                <w:b w:val="0"/>
                <w:sz w:val="28"/>
                <w:szCs w:val="28"/>
                <w:lang w:val="ru-RU" w:eastAsia="ru-RU"/>
              </w:rPr>
              <w:t>Более 6</w:t>
            </w:r>
          </w:p>
        </w:tc>
        <w:tc>
          <w:tcPr>
            <w:tcW w:w="5862" w:type="dxa"/>
          </w:tcPr>
          <w:p w:rsidR="00E4208C" w:rsidRPr="00C06D05" w:rsidRDefault="00E4208C" w:rsidP="001E7D9E">
            <w:pPr>
              <w:pStyle w:val="a5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 w:rsidRPr="00C06D05">
              <w:rPr>
                <w:b w:val="0"/>
                <w:sz w:val="28"/>
                <w:szCs w:val="28"/>
                <w:lang w:val="ru-RU" w:eastAsia="ru-RU"/>
              </w:rPr>
              <w:t xml:space="preserve">Есть потенциал для профессионального роста. Заслуживает </w:t>
            </w:r>
            <w:r>
              <w:rPr>
                <w:b w:val="0"/>
                <w:sz w:val="28"/>
                <w:szCs w:val="28"/>
                <w:lang w:val="ru-RU" w:eastAsia="ru-RU"/>
              </w:rPr>
              <w:t xml:space="preserve">повышения квалификационной </w:t>
            </w:r>
            <w:r>
              <w:rPr>
                <w:b w:val="0"/>
                <w:sz w:val="28"/>
                <w:szCs w:val="28"/>
                <w:lang w:val="ru-RU" w:eastAsia="ru-RU"/>
              </w:rPr>
              <w:lastRenderedPageBreak/>
              <w:t>категории</w:t>
            </w:r>
          </w:p>
          <w:p w:rsidR="00E4208C" w:rsidRPr="00C06D05" w:rsidRDefault="00E4208C" w:rsidP="001E7D9E">
            <w:pPr>
              <w:pStyle w:val="a5"/>
              <w:jc w:val="left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</w:tbl>
    <w:p w:rsidR="00E4208C" w:rsidRPr="00C06D05" w:rsidRDefault="00E4208C" w:rsidP="00E4208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  <w:r w:rsidRPr="00C06D05">
        <w:rPr>
          <w:rFonts w:ascii="Times New Roman" w:hAnsi="Times New Roman"/>
          <w:sz w:val="28"/>
          <w:szCs w:val="28"/>
        </w:rPr>
        <w:lastRenderedPageBreak/>
        <w:t xml:space="preserve">Рекомендации: </w:t>
      </w:r>
    </w:p>
    <w:p w:rsidR="00663D07" w:rsidRDefault="00663D07"/>
    <w:sectPr w:rsidR="0066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D5870"/>
    <w:multiLevelType w:val="hybridMultilevel"/>
    <w:tmpl w:val="5DDAE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8C"/>
    <w:rsid w:val="00663D07"/>
    <w:rsid w:val="00B02663"/>
    <w:rsid w:val="00E4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20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4208C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4208C"/>
    <w:pPr>
      <w:widowControl w:val="0"/>
      <w:autoSpaceDE w:val="0"/>
      <w:autoSpaceDN w:val="0"/>
      <w:spacing w:after="0" w:line="237" w:lineRule="exact"/>
      <w:ind w:left="105"/>
    </w:pPr>
    <w:rPr>
      <w:rFonts w:ascii="Times New Roman" w:eastAsia="Times New Roman" w:hAnsi="Times New Roman"/>
      <w:lang w:val="en-US"/>
    </w:rPr>
  </w:style>
  <w:style w:type="paragraph" w:styleId="a5">
    <w:name w:val="Body Text"/>
    <w:basedOn w:val="a"/>
    <w:link w:val="a6"/>
    <w:semiHidden/>
    <w:rsid w:val="00E4208C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E4208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20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4208C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4208C"/>
    <w:pPr>
      <w:widowControl w:val="0"/>
      <w:autoSpaceDE w:val="0"/>
      <w:autoSpaceDN w:val="0"/>
      <w:spacing w:after="0" w:line="237" w:lineRule="exact"/>
      <w:ind w:left="105"/>
    </w:pPr>
    <w:rPr>
      <w:rFonts w:ascii="Times New Roman" w:eastAsia="Times New Roman" w:hAnsi="Times New Roman"/>
      <w:lang w:val="en-US"/>
    </w:rPr>
  </w:style>
  <w:style w:type="paragraph" w:styleId="a5">
    <w:name w:val="Body Text"/>
    <w:basedOn w:val="a"/>
    <w:link w:val="a6"/>
    <w:semiHidden/>
    <w:rsid w:val="00E4208C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E4208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румц</dc:creator>
  <cp:lastModifiedBy>румц</cp:lastModifiedBy>
  <cp:revision>1</cp:revision>
  <dcterms:created xsi:type="dcterms:W3CDTF">2021-05-24T08:06:00Z</dcterms:created>
  <dcterms:modified xsi:type="dcterms:W3CDTF">2021-05-24T08:06:00Z</dcterms:modified>
</cp:coreProperties>
</file>